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44" w:rsidRPr="0084003A" w:rsidRDefault="00167BD8">
      <w:pPr>
        <w:pStyle w:val="Body"/>
        <w:jc w:val="center"/>
        <w:rPr>
          <w:rFonts w:ascii="Dubai" w:eastAsia="Papyrus" w:hAnsi="Dubai" w:cs="Dubai"/>
          <w:sz w:val="40"/>
          <w:szCs w:val="40"/>
          <w:u w:val="single"/>
        </w:rPr>
      </w:pPr>
      <w:r w:rsidRPr="0084003A">
        <w:rPr>
          <w:rFonts w:ascii="Dubai" w:hAnsi="Dubai" w:cs="Dubai" w:hint="cs"/>
          <w:sz w:val="40"/>
          <w:szCs w:val="40"/>
          <w:u w:val="single"/>
        </w:rPr>
        <w:t>Honoring our Differences in a Safe Community</w:t>
      </w:r>
    </w:p>
    <w:p w:rsidR="00CD6F44" w:rsidRPr="0084003A" w:rsidRDefault="00167BD8" w:rsidP="0084003A">
      <w:pPr>
        <w:pStyle w:val="Body"/>
        <w:ind w:firstLine="720"/>
        <w:rPr>
          <w:rFonts w:ascii="Dubai" w:eastAsia="Papyrus" w:hAnsi="Dubai" w:cs="Dubai"/>
          <w:sz w:val="36"/>
          <w:szCs w:val="36"/>
        </w:rPr>
      </w:pPr>
      <w:r w:rsidRPr="0084003A">
        <w:rPr>
          <w:rFonts w:ascii="Dubai" w:hAnsi="Dubai" w:cs="Dubai" w:hint="cs"/>
          <w:sz w:val="36"/>
          <w:szCs w:val="36"/>
        </w:rPr>
        <w:t>In recognition that we are a nation of blended indigenous and immigrant people, we, the citizens of Shutesbury, support and endorse a culture of appreciation for the inherent value of all persons within our community regardless of race, sex, age, national origin, religion, sexual orientation or immigration status.</w:t>
      </w:r>
    </w:p>
    <w:p w:rsidR="0084003A" w:rsidRDefault="00167BD8" w:rsidP="0084003A">
      <w:pPr>
        <w:pStyle w:val="Body"/>
        <w:ind w:firstLine="720"/>
        <w:rPr>
          <w:rFonts w:ascii="Dubai" w:hAnsi="Dubai" w:cs="Dubai"/>
          <w:sz w:val="36"/>
          <w:szCs w:val="36"/>
        </w:rPr>
      </w:pPr>
      <w:r w:rsidRPr="0084003A">
        <w:rPr>
          <w:rFonts w:ascii="Dubai" w:hAnsi="Dubai" w:cs="Dubai" w:hint="cs"/>
          <w:sz w:val="36"/>
          <w:szCs w:val="36"/>
        </w:rPr>
        <w:t>With awareness that many of our residents have strong feelings about the current political environment, we resolve to stand together, embracing our diversity and honoring our political differences.  Furthermore, we will not condone any political rhetoric, regardless of viewpoint, that involves threatening or intimidating language.  We support and encourage thoughtful and respectful dialogue and debate about controversial issues.  It is part of our democratic spirit of engagement.  We shall be vigilant in defense of the rights of all people in our determination to be a welcoming community.</w:t>
      </w:r>
    </w:p>
    <w:p w:rsidR="00CD6F44" w:rsidRDefault="00167BD8" w:rsidP="0084003A">
      <w:pPr>
        <w:pStyle w:val="Body"/>
        <w:ind w:firstLine="720"/>
        <w:rPr>
          <w:rFonts w:ascii="Dubai" w:hAnsi="Dubai" w:cs="Dubai"/>
          <w:sz w:val="36"/>
          <w:szCs w:val="36"/>
        </w:rPr>
      </w:pPr>
      <w:r w:rsidRPr="0084003A">
        <w:rPr>
          <w:rFonts w:ascii="Dubai" w:hAnsi="Dubai" w:cs="Dubai" w:hint="cs"/>
          <w:sz w:val="36"/>
          <w:szCs w:val="36"/>
        </w:rPr>
        <w:t xml:space="preserve">To that end, we resolve that the Town of Shutesbury will equally enforce the law and serve the public.  Citizenship, immigration status, lack of immigration documentation, national origin, race, and ethnicity shall have no bearing on an individual’s treatment by the Town of </w:t>
      </w:r>
      <w:proofErr w:type="spellStart"/>
      <w:r w:rsidRPr="0084003A">
        <w:rPr>
          <w:rFonts w:ascii="Dubai" w:hAnsi="Dubai" w:cs="Dubai" w:hint="cs"/>
          <w:sz w:val="36"/>
          <w:szCs w:val="36"/>
        </w:rPr>
        <w:t>Shutesbury’s</w:t>
      </w:r>
      <w:proofErr w:type="spellEnd"/>
      <w:r w:rsidRPr="0084003A">
        <w:rPr>
          <w:rFonts w:ascii="Dubai" w:hAnsi="Dubai" w:cs="Dubai" w:hint="cs"/>
          <w:sz w:val="36"/>
          <w:szCs w:val="36"/>
        </w:rPr>
        <w:t xml:space="preserve"> Police Department.</w:t>
      </w:r>
    </w:p>
    <w:p w:rsidR="00542B34" w:rsidRPr="0084003A" w:rsidRDefault="00542B34" w:rsidP="00542B34">
      <w:pPr>
        <w:pStyle w:val="Body"/>
        <w:ind w:firstLine="720"/>
        <w:rPr>
          <w:rFonts w:ascii="Dubai" w:eastAsia="Papyrus" w:hAnsi="Dubai" w:cs="Dubai"/>
          <w:sz w:val="36"/>
          <w:szCs w:val="36"/>
        </w:rPr>
      </w:pPr>
      <w:r w:rsidRPr="0084003A">
        <w:rPr>
          <w:rFonts w:ascii="Dubai" w:hAnsi="Dubai" w:cs="Dubai" w:hint="cs"/>
          <w:sz w:val="36"/>
          <w:szCs w:val="36"/>
        </w:rPr>
        <w:t>Furthermore, this resolution shall be displayed publicly.</w:t>
      </w:r>
    </w:p>
    <w:p w:rsidR="00CD6F44" w:rsidRDefault="00167BD8" w:rsidP="0084003A">
      <w:pPr>
        <w:pStyle w:val="Body"/>
        <w:ind w:firstLine="720"/>
        <w:rPr>
          <w:rFonts w:ascii="Dubai" w:hAnsi="Dubai" w:cs="Dubai"/>
          <w:sz w:val="36"/>
          <w:szCs w:val="36"/>
        </w:rPr>
      </w:pPr>
      <w:bookmarkStart w:id="0" w:name="_GoBack"/>
      <w:bookmarkEnd w:id="0"/>
      <w:r w:rsidRPr="0084003A">
        <w:rPr>
          <w:rFonts w:ascii="Dubai" w:hAnsi="Dubai" w:cs="Dubai" w:hint="cs"/>
          <w:sz w:val="36"/>
          <w:szCs w:val="36"/>
        </w:rPr>
        <w:t>We acknowledge that it will be the combined actions of our entire community and not simply this resolution that will be our guiding force.</w:t>
      </w:r>
    </w:p>
    <w:p w:rsidR="0089799C" w:rsidRDefault="00715C8C" w:rsidP="0089799C">
      <w:pPr>
        <w:pStyle w:val="Body"/>
        <w:jc w:val="center"/>
        <w:rPr>
          <w:rFonts w:ascii="Dubai" w:hAnsi="Dubai" w:cs="Dubai"/>
          <w:b/>
          <w:sz w:val="36"/>
          <w:szCs w:val="36"/>
        </w:rPr>
      </w:pPr>
      <w:r w:rsidRPr="0084003A">
        <w:rPr>
          <w:rFonts w:ascii="Dubai" w:hAnsi="Dubai" w:cs="Dubai" w:hint="cs"/>
          <w:b/>
          <w:sz w:val="36"/>
          <w:szCs w:val="36"/>
        </w:rPr>
        <w:t>Passed unanimously at Shutesbury Annual Town Meeting,</w:t>
      </w:r>
    </w:p>
    <w:p w:rsidR="00CD6F44" w:rsidRPr="0084003A" w:rsidRDefault="00715C8C" w:rsidP="0089799C">
      <w:pPr>
        <w:pStyle w:val="Body"/>
        <w:jc w:val="center"/>
        <w:rPr>
          <w:rFonts w:ascii="Dubai" w:hAnsi="Dubai" w:cs="Dubai"/>
          <w:sz w:val="28"/>
          <w:szCs w:val="28"/>
        </w:rPr>
      </w:pPr>
      <w:r w:rsidRPr="0084003A">
        <w:rPr>
          <w:rFonts w:ascii="Dubai" w:hAnsi="Dubai" w:cs="Dubai" w:hint="cs"/>
          <w:b/>
          <w:sz w:val="36"/>
          <w:szCs w:val="36"/>
        </w:rPr>
        <w:t>May 6, 2017</w:t>
      </w:r>
    </w:p>
    <w:p w:rsidR="00CD6F44" w:rsidRPr="0084003A" w:rsidRDefault="00CD6F44">
      <w:pPr>
        <w:pStyle w:val="Body"/>
        <w:rPr>
          <w:rFonts w:ascii="Dubai" w:hAnsi="Dubai" w:cs="Dubai"/>
        </w:rPr>
      </w:pPr>
    </w:p>
    <w:sectPr w:rsidR="00CD6F44" w:rsidRPr="0084003A" w:rsidSect="0089799C">
      <w:headerReference w:type="default" r:id="rId6"/>
      <w:footerReference w:type="default" r:id="rId7"/>
      <w:pgSz w:w="12240" w:h="20160" w:code="5"/>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46" w:rsidRDefault="00A21646">
      <w:r>
        <w:separator/>
      </w:r>
    </w:p>
  </w:endnote>
  <w:endnote w:type="continuationSeparator" w:id="0">
    <w:p w:rsidR="00A21646" w:rsidRDefault="00A2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Dubai"/>
    <w:charset w:val="B2"/>
    <w:family w:val="swiss"/>
    <w:pitch w:val="variable"/>
    <w:sig w:usb0="80002067"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44" w:rsidRDefault="00CD6F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46" w:rsidRDefault="00A21646">
      <w:r>
        <w:separator/>
      </w:r>
    </w:p>
  </w:footnote>
  <w:footnote w:type="continuationSeparator" w:id="0">
    <w:p w:rsidR="00A21646" w:rsidRDefault="00A2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44" w:rsidRDefault="00CD6F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44"/>
    <w:rsid w:val="00167BD8"/>
    <w:rsid w:val="001F6CDE"/>
    <w:rsid w:val="003C3488"/>
    <w:rsid w:val="00542B34"/>
    <w:rsid w:val="00715C8C"/>
    <w:rsid w:val="007600B5"/>
    <w:rsid w:val="0084003A"/>
    <w:rsid w:val="0089799C"/>
    <w:rsid w:val="00A21646"/>
    <w:rsid w:val="00BB11F6"/>
    <w:rsid w:val="00CD6F44"/>
    <w:rsid w:val="00D2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08BF"/>
  <w15:docId w15:val="{72C92CAB-AC08-4F7E-ADEC-94C55D6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BB1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6</cp:revision>
  <cp:lastPrinted>2017-05-31T13:52:00Z</cp:lastPrinted>
  <dcterms:created xsi:type="dcterms:W3CDTF">2017-05-16T14:55:00Z</dcterms:created>
  <dcterms:modified xsi:type="dcterms:W3CDTF">2017-05-31T17:19:00Z</dcterms:modified>
</cp:coreProperties>
</file>